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23" w:rsidRDefault="00773C23" w:rsidP="007D05B1">
      <w:pPr>
        <w:jc w:val="center"/>
        <w:rPr>
          <w:rFonts w:ascii="Times New Roman" w:hAnsi="Times New Roman"/>
          <w:i/>
        </w:rPr>
      </w:pPr>
    </w:p>
    <w:p w:rsidR="003A7B3E" w:rsidRPr="003A7B3E" w:rsidRDefault="003A7B3E" w:rsidP="003A7B3E">
      <w:pPr>
        <w:ind w:left="720" w:firstLine="720"/>
        <w:jc w:val="center"/>
        <w:rPr>
          <w:rFonts w:ascii="Times New Roman" w:hAnsi="Times New Roman"/>
          <w:i/>
          <w:sz w:val="24"/>
          <w:szCs w:val="24"/>
          <w:lang w:val="de-DE"/>
        </w:rPr>
      </w:pPr>
      <w:r w:rsidRPr="003A7B3E">
        <w:rPr>
          <w:rFonts w:ascii="Times New Roman" w:hAnsi="Times New Roman"/>
          <w:i/>
          <w:sz w:val="24"/>
          <w:szCs w:val="24"/>
          <w:lang w:val="de-DE"/>
        </w:rPr>
        <w:t>Ana KOCHEVA (Sofia)</w:t>
      </w:r>
    </w:p>
    <w:p w:rsidR="003A7B3E" w:rsidRPr="003A7B3E" w:rsidRDefault="003A7B3E" w:rsidP="003A7B3E">
      <w:pPr>
        <w:ind w:left="720" w:firstLine="720"/>
        <w:jc w:val="center"/>
        <w:rPr>
          <w:rFonts w:ascii="Times New Roman" w:hAnsi="Times New Roman"/>
          <w:b/>
          <w:sz w:val="24"/>
          <w:szCs w:val="24"/>
          <w:lang w:val="de-DE"/>
        </w:rPr>
      </w:pPr>
    </w:p>
    <w:p w:rsidR="003A7B3E" w:rsidRDefault="003A7B3E" w:rsidP="003A7B3E">
      <w:pPr>
        <w:ind w:left="720" w:firstLine="720"/>
        <w:jc w:val="center"/>
        <w:rPr>
          <w:rFonts w:ascii="Times New Roman" w:hAnsi="Times New Roman"/>
          <w:b/>
          <w:sz w:val="24"/>
          <w:szCs w:val="24"/>
          <w:lang w:val="en-US"/>
        </w:rPr>
      </w:pPr>
      <w:r w:rsidRPr="003A7B3E">
        <w:rPr>
          <w:rFonts w:ascii="Times New Roman" w:hAnsi="Times New Roman"/>
          <w:b/>
          <w:sz w:val="24"/>
          <w:szCs w:val="24"/>
          <w:lang w:val="de-DE"/>
        </w:rPr>
        <w:t xml:space="preserve">SIGNALWÖRTER ALS ZEICHEN FÜR TRANSITION (INTERFERENZ UND UMCODIERUNG) DEUTSCHER ELEMENTE IN DER </w:t>
      </w:r>
      <w:r w:rsidRPr="003A7B3E">
        <w:rPr>
          <w:rFonts w:ascii="Times New Roman" w:hAnsi="Times New Roman"/>
          <w:b/>
          <w:sz w:val="24"/>
          <w:szCs w:val="24"/>
        </w:rPr>
        <w:t xml:space="preserve">SPRACHE </w:t>
      </w:r>
      <w:r w:rsidRPr="003A7B3E">
        <w:rPr>
          <w:rFonts w:ascii="Times New Roman" w:hAnsi="Times New Roman"/>
          <w:b/>
          <w:sz w:val="24"/>
          <w:szCs w:val="24"/>
          <w:lang w:val="de-DE"/>
        </w:rPr>
        <w:t xml:space="preserve">BULGARISCHER EINWANDERER </w:t>
      </w:r>
      <w:r w:rsidRPr="003A7B3E">
        <w:rPr>
          <w:rFonts w:ascii="Times New Roman" w:hAnsi="Times New Roman"/>
          <w:b/>
          <w:sz w:val="24"/>
          <w:szCs w:val="24"/>
        </w:rPr>
        <w:t>IN WIEN</w:t>
      </w:r>
    </w:p>
    <w:p w:rsidR="00624F38" w:rsidRPr="00624F38" w:rsidRDefault="00624F38" w:rsidP="003A7B3E">
      <w:pPr>
        <w:ind w:left="720" w:firstLine="720"/>
        <w:jc w:val="center"/>
        <w:rPr>
          <w:rFonts w:ascii="Times New Roman" w:hAnsi="Times New Roman"/>
          <w:b/>
          <w:sz w:val="24"/>
          <w:szCs w:val="24"/>
          <w:lang w:val="en-US"/>
        </w:rPr>
      </w:pPr>
    </w:p>
    <w:p w:rsidR="003A7B3E" w:rsidRPr="00624F38" w:rsidRDefault="00624F38" w:rsidP="00624F38">
      <w:pPr>
        <w:ind w:left="720"/>
        <w:jc w:val="center"/>
        <w:rPr>
          <w:rFonts w:ascii="Times New Roman" w:hAnsi="Times New Roman"/>
          <w:b/>
          <w:sz w:val="24"/>
          <w:szCs w:val="24"/>
        </w:rPr>
      </w:pPr>
      <w:r w:rsidRPr="00624F38">
        <w:rPr>
          <w:rFonts w:ascii="Times New Roman" w:hAnsi="Times New Roman"/>
          <w:b/>
          <w:color w:val="000000"/>
          <w:sz w:val="24"/>
          <w:szCs w:val="24"/>
          <w:shd w:val="clear" w:color="auto" w:fill="FFFFFF"/>
        </w:rPr>
        <w:t>SIGNAL WORDS AS SIGNS OF TRANSIT (INTERFERING AND TRANSCODING) OF GERMAN ELEMENTS IN BULGARIAN IMMIGRANT SPEECH</w:t>
      </w:r>
    </w:p>
    <w:p w:rsidR="003A7B3E" w:rsidRPr="003A7B3E" w:rsidRDefault="003A7B3E" w:rsidP="00D57B77">
      <w:pPr>
        <w:jc w:val="both"/>
        <w:rPr>
          <w:rFonts w:ascii="Times New Roman" w:hAnsi="Times New Roman"/>
          <w:sz w:val="24"/>
          <w:szCs w:val="24"/>
        </w:rPr>
      </w:pPr>
      <w:r w:rsidRPr="003A7B3E">
        <w:rPr>
          <w:rFonts w:ascii="Times New Roman" w:hAnsi="Times New Roman"/>
          <w:b/>
          <w:sz w:val="24"/>
          <w:szCs w:val="24"/>
        </w:rPr>
        <w:t>Abstract</w:t>
      </w:r>
      <w:r w:rsidRPr="003A7B3E">
        <w:rPr>
          <w:rFonts w:ascii="Times New Roman" w:hAnsi="Times New Roman"/>
          <w:sz w:val="24"/>
          <w:szCs w:val="24"/>
        </w:rPr>
        <w:t>: The code switching happens often after certain words, which I call "signalwords". In the colloquial speech of the Viennese Bulgarians, the German word markers are found in two types of utterances: one are German words, for which there are no Bulgarian correspondence, but depending on the degree of the linguistic competence they serve as a sign of interference and switching the code. The second group refers to German words reflecting Vienna's reality, for which there is no Bulgarian correspondent or even if there is, the German more adequately reflects the Austrian reality.</w:t>
      </w:r>
    </w:p>
    <w:p w:rsidR="003A7B3E" w:rsidRDefault="003A7B3E" w:rsidP="00D57B77">
      <w:pPr>
        <w:jc w:val="both"/>
        <w:rPr>
          <w:rFonts w:ascii="Times New Roman" w:hAnsi="Times New Roman"/>
          <w:sz w:val="24"/>
          <w:szCs w:val="24"/>
          <w:lang w:val="en-US"/>
        </w:rPr>
      </w:pPr>
      <w:r w:rsidRPr="003A7B3E">
        <w:rPr>
          <w:rFonts w:ascii="Times New Roman" w:hAnsi="Times New Roman"/>
          <w:b/>
          <w:sz w:val="24"/>
          <w:szCs w:val="24"/>
        </w:rPr>
        <w:t>Keywords</w:t>
      </w:r>
      <w:r w:rsidRPr="003A7B3E">
        <w:rPr>
          <w:rFonts w:ascii="Times New Roman" w:hAnsi="Times New Roman"/>
          <w:sz w:val="24"/>
          <w:szCs w:val="24"/>
        </w:rPr>
        <w:t>: signaling words, transcoding</w:t>
      </w:r>
      <w:r w:rsidRPr="003A7B3E">
        <w:rPr>
          <w:sz w:val="24"/>
          <w:szCs w:val="24"/>
        </w:rPr>
        <w:t xml:space="preserve">, </w:t>
      </w:r>
      <w:r w:rsidRPr="003A7B3E">
        <w:rPr>
          <w:rFonts w:ascii="Times New Roman" w:hAnsi="Times New Roman"/>
          <w:sz w:val="24"/>
          <w:szCs w:val="24"/>
        </w:rPr>
        <w:t>interference, mixed language, Viennese Bulgarians, localizations, neologisms, pickers.</w:t>
      </w:r>
    </w:p>
    <w:p w:rsidR="003A7B3E" w:rsidRPr="002C0C85" w:rsidRDefault="003A7B3E" w:rsidP="00D57B77">
      <w:pPr>
        <w:pStyle w:val="NormalWeb"/>
        <w:spacing w:before="0" w:beforeAutospacing="0" w:after="0" w:afterAutospacing="0"/>
        <w:rPr>
          <w:sz w:val="22"/>
          <w:szCs w:val="22"/>
          <w:lang w:val="en-US"/>
        </w:rPr>
      </w:pPr>
      <w:proofErr w:type="spellStart"/>
      <w:proofErr w:type="gramStart"/>
      <w:r w:rsidRPr="002C0C85">
        <w:rPr>
          <w:rStyle w:val="Strong"/>
          <w:rFonts w:eastAsiaTheme="majorEastAsia"/>
          <w:color w:val="000000"/>
          <w:sz w:val="22"/>
          <w:szCs w:val="22"/>
          <w:lang w:val="en-US"/>
        </w:rPr>
        <w:t>Assos</w:t>
      </w:r>
      <w:proofErr w:type="spellEnd"/>
      <w:r w:rsidRPr="002C0C85">
        <w:rPr>
          <w:rStyle w:val="Strong"/>
          <w:rFonts w:eastAsiaTheme="majorEastAsia"/>
          <w:color w:val="000000"/>
          <w:sz w:val="22"/>
          <w:szCs w:val="22"/>
          <w:lang w:val="en-US"/>
        </w:rPr>
        <w:t>.</w:t>
      </w:r>
      <w:proofErr w:type="gramEnd"/>
      <w:r w:rsidRPr="002C0C85">
        <w:rPr>
          <w:rStyle w:val="Strong"/>
          <w:rFonts w:eastAsiaTheme="majorEastAsia"/>
          <w:color w:val="000000"/>
          <w:sz w:val="22"/>
          <w:szCs w:val="22"/>
          <w:lang w:val="en-US"/>
        </w:rPr>
        <w:t xml:space="preserve"> </w:t>
      </w:r>
      <w:r w:rsidRPr="002C0C85">
        <w:rPr>
          <w:rStyle w:val="Strong"/>
          <w:rFonts w:eastAsiaTheme="majorEastAsia"/>
          <w:color w:val="000000"/>
          <w:sz w:val="22"/>
          <w:szCs w:val="22"/>
        </w:rPr>
        <w:t xml:space="preserve">Prof. PhD </w:t>
      </w:r>
      <w:r w:rsidRPr="002C0C85">
        <w:rPr>
          <w:rStyle w:val="Strong"/>
          <w:rFonts w:eastAsiaTheme="majorEastAsia"/>
          <w:color w:val="000000"/>
          <w:sz w:val="22"/>
          <w:szCs w:val="22"/>
          <w:lang w:val="en-US"/>
        </w:rPr>
        <w:t xml:space="preserve">Ana </w:t>
      </w:r>
      <w:proofErr w:type="spellStart"/>
      <w:r w:rsidRPr="002C0C85">
        <w:rPr>
          <w:rStyle w:val="Strong"/>
          <w:rFonts w:eastAsiaTheme="majorEastAsia"/>
          <w:color w:val="000000"/>
          <w:sz w:val="22"/>
          <w:szCs w:val="22"/>
          <w:lang w:val="en-US"/>
        </w:rPr>
        <w:t>Kocheva</w:t>
      </w:r>
      <w:proofErr w:type="spellEnd"/>
    </w:p>
    <w:p w:rsidR="003A7B3E" w:rsidRPr="00D57B77" w:rsidRDefault="003A7B3E" w:rsidP="00D57B77">
      <w:pPr>
        <w:spacing w:after="0"/>
        <w:rPr>
          <w:rFonts w:ascii="Times New Roman" w:hAnsi="Times New Roman"/>
          <w:lang w:val="en-US"/>
        </w:rPr>
      </w:pPr>
      <w:r w:rsidRPr="002C0C85">
        <w:rPr>
          <w:rFonts w:ascii="Times New Roman" w:hAnsi="Times New Roman"/>
        </w:rPr>
        <w:t xml:space="preserve">Institute </w:t>
      </w:r>
      <w:r w:rsidR="00D57B77">
        <w:rPr>
          <w:rFonts w:ascii="Times New Roman" w:hAnsi="Times New Roman"/>
          <w:lang w:val="en-US"/>
        </w:rPr>
        <w:t>for Bulgarian Language, BAS</w:t>
      </w:r>
    </w:p>
    <w:p w:rsidR="003A7B3E" w:rsidRPr="00D57B77" w:rsidRDefault="00D57B77" w:rsidP="00D57B77">
      <w:pPr>
        <w:spacing w:after="0"/>
        <w:rPr>
          <w:rFonts w:ascii="Times New Roman" w:hAnsi="Times New Roman"/>
          <w:lang w:val="en-US"/>
        </w:rPr>
      </w:pPr>
      <w:r>
        <w:rPr>
          <w:rFonts w:ascii="Times New Roman" w:hAnsi="Times New Roman"/>
        </w:rPr>
        <w:t>Sofia, Bulgari</w:t>
      </w:r>
      <w:r>
        <w:rPr>
          <w:rFonts w:ascii="Times New Roman" w:hAnsi="Times New Roman"/>
          <w:lang w:val="en-US"/>
        </w:rPr>
        <w:t>a</w:t>
      </w:r>
    </w:p>
    <w:p w:rsidR="003A7B3E" w:rsidRDefault="003A7B3E" w:rsidP="00D57B77">
      <w:pPr>
        <w:pStyle w:val="NormalWeb"/>
        <w:spacing w:before="0" w:beforeAutospacing="0" w:after="0" w:afterAutospacing="0"/>
        <w:rPr>
          <w:color w:val="000000"/>
          <w:sz w:val="22"/>
          <w:szCs w:val="22"/>
          <w:lang w:val="en-US"/>
        </w:rPr>
      </w:pPr>
      <w:proofErr w:type="gramStart"/>
      <w:r w:rsidRPr="002C0C85">
        <w:rPr>
          <w:color w:val="000000"/>
          <w:sz w:val="22"/>
          <w:szCs w:val="22"/>
          <w:lang w:val="en-US"/>
        </w:rPr>
        <w:t>e-mail</w:t>
      </w:r>
      <w:proofErr w:type="gramEnd"/>
      <w:r w:rsidRPr="002C0C85">
        <w:rPr>
          <w:color w:val="000000"/>
          <w:sz w:val="22"/>
          <w:szCs w:val="22"/>
          <w:lang w:val="en-US"/>
        </w:rPr>
        <w:t xml:space="preserve">: </w:t>
      </w:r>
      <w:hyperlink r:id="rId6" w:history="1">
        <w:r w:rsidR="00621E1D" w:rsidRPr="00C5681D">
          <w:rPr>
            <w:rStyle w:val="Hyperlink"/>
            <w:sz w:val="22"/>
            <w:szCs w:val="22"/>
            <w:lang w:val="en-US"/>
          </w:rPr>
          <w:t>anak@abv.bg</w:t>
        </w:r>
      </w:hyperlink>
    </w:p>
    <w:p w:rsidR="00621E1D" w:rsidRPr="002C0C85" w:rsidRDefault="00621E1D" w:rsidP="00621E1D">
      <w:pPr>
        <w:pStyle w:val="NormalWeb"/>
        <w:spacing w:before="0" w:beforeAutospacing="0" w:after="0" w:afterAutospacing="0"/>
        <w:jc w:val="right"/>
        <w:rPr>
          <w:sz w:val="22"/>
          <w:szCs w:val="22"/>
          <w:lang w:val="en-US"/>
        </w:rPr>
      </w:pPr>
      <w:r>
        <w:rPr>
          <w:color w:val="000000"/>
          <w:sz w:val="22"/>
          <w:szCs w:val="22"/>
          <w:lang w:val="en-US"/>
        </w:rPr>
        <w:t>Published: 20 Dec. 2017</w:t>
      </w:r>
    </w:p>
    <w:p w:rsidR="003A7B3E" w:rsidRPr="002C0C85" w:rsidRDefault="003A7B3E" w:rsidP="00D57B77">
      <w:pPr>
        <w:ind w:right="510"/>
        <w:jc w:val="both"/>
        <w:rPr>
          <w:rFonts w:ascii="Times New Roman" w:hAnsi="Times New Roman"/>
          <w:lang w:val="de-DE"/>
        </w:rPr>
      </w:pPr>
    </w:p>
    <w:p w:rsidR="003A7B3E" w:rsidRPr="003A7B3E" w:rsidRDefault="003A7B3E" w:rsidP="00D57B77">
      <w:pPr>
        <w:jc w:val="both"/>
        <w:rPr>
          <w:rFonts w:ascii="Times New Roman" w:hAnsi="Times New Roman"/>
          <w:sz w:val="24"/>
          <w:szCs w:val="24"/>
          <w:lang w:val="de-DE"/>
        </w:rPr>
      </w:pPr>
    </w:p>
    <w:p w:rsidR="007D05B1" w:rsidRPr="003A7B3E" w:rsidRDefault="007D05B1" w:rsidP="003A7B3E">
      <w:pPr>
        <w:rPr>
          <w:sz w:val="24"/>
          <w:szCs w:val="24"/>
        </w:rPr>
      </w:pPr>
    </w:p>
    <w:p w:rsidR="00D25930" w:rsidRPr="00F770D4" w:rsidRDefault="00D25930" w:rsidP="00D25930">
      <w:pPr>
        <w:jc w:val="center"/>
        <w:rPr>
          <w:rFonts w:ascii="Times New Roman" w:hAnsi="Times New Roman"/>
          <w:i/>
          <w:sz w:val="24"/>
          <w:szCs w:val="24"/>
          <w:lang w:val="en-US"/>
        </w:rPr>
      </w:pPr>
    </w:p>
    <w:sectPr w:rsidR="00D25930" w:rsidRPr="00F770D4" w:rsidSect="003E2E97">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3F" w:rsidRDefault="00F2013F" w:rsidP="00C4292D">
      <w:pPr>
        <w:spacing w:after="0" w:line="240" w:lineRule="auto"/>
      </w:pPr>
      <w:r>
        <w:separator/>
      </w:r>
    </w:p>
  </w:endnote>
  <w:endnote w:type="continuationSeparator" w:id="0">
    <w:p w:rsidR="00F2013F" w:rsidRDefault="00F2013F"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3F" w:rsidRDefault="00F2013F" w:rsidP="00C4292D">
      <w:pPr>
        <w:spacing w:after="0" w:line="240" w:lineRule="auto"/>
      </w:pPr>
      <w:r>
        <w:separator/>
      </w:r>
    </w:p>
  </w:footnote>
  <w:footnote w:type="continuationSeparator" w:id="0">
    <w:p w:rsidR="00F2013F" w:rsidRDefault="00F2013F"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Default="00C4292D" w:rsidP="00621E1D">
    <w:pPr>
      <w:pStyle w:val="Header"/>
      <w:tabs>
        <w:tab w:val="clear" w:pos="9406"/>
        <w:tab w:val="right" w:pos="10348"/>
      </w:tabs>
      <w:ind w:right="-233"/>
      <w:jc w:val="right"/>
      <w:rPr>
        <w:b/>
        <w:lang w:val="en-US"/>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Pr="00C4292D">
      <w:rPr>
        <w:b/>
        <w:lang w:val="en-US"/>
      </w:rPr>
      <w:t>Vol. 56 (2017), issue 2, pp.</w:t>
    </w:r>
    <w:r w:rsidR="00621E1D">
      <w:rPr>
        <w:b/>
        <w:lang w:val="en-US"/>
      </w:rPr>
      <w:t xml:space="preserve"> 223-230</w:t>
    </w:r>
  </w:p>
  <w:p w:rsidR="00621E1D" w:rsidRDefault="00621E1D" w:rsidP="00621E1D">
    <w:pPr>
      <w:pStyle w:val="Header"/>
      <w:tabs>
        <w:tab w:val="clear" w:pos="9406"/>
        <w:tab w:val="right" w:pos="10348"/>
      </w:tabs>
      <w:ind w:right="-233"/>
      <w:jc w:val="right"/>
      <w:rPr>
        <w:b/>
        <w:lang w:val="en-US"/>
      </w:rPr>
    </w:pPr>
    <w:r>
      <w:rPr>
        <w:b/>
        <w:lang w:val="en-US"/>
      </w:rPr>
      <w:t>ISSN: 0324-1653</w:t>
    </w:r>
  </w:p>
  <w:p w:rsidR="00621E1D" w:rsidRPr="00C4292D" w:rsidRDefault="00621E1D" w:rsidP="00C4292D">
    <w:pPr>
      <w:pStyle w:val="Header"/>
      <w:tabs>
        <w:tab w:val="clear" w:pos="9406"/>
        <w:tab w:val="right" w:pos="10348"/>
      </w:tabs>
      <w:ind w:right="-233"/>
      <w:jc w:val="center"/>
      <w:rPr>
        <w:b/>
        <w:lang w:val="en-US"/>
      </w:rPr>
    </w:pPr>
  </w:p>
  <w:p w:rsidR="00C4292D" w:rsidRDefault="00C4292D" w:rsidP="00C429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2F25C0"/>
    <w:rsid w:val="000A5219"/>
    <w:rsid w:val="00202E3A"/>
    <w:rsid w:val="002F25C0"/>
    <w:rsid w:val="003A7B3E"/>
    <w:rsid w:val="003E2E97"/>
    <w:rsid w:val="0051289E"/>
    <w:rsid w:val="00604AA6"/>
    <w:rsid w:val="00621E1D"/>
    <w:rsid w:val="00624F38"/>
    <w:rsid w:val="006943E5"/>
    <w:rsid w:val="006C69CC"/>
    <w:rsid w:val="007056A4"/>
    <w:rsid w:val="007250C7"/>
    <w:rsid w:val="00730BF5"/>
    <w:rsid w:val="00773C23"/>
    <w:rsid w:val="007D05B1"/>
    <w:rsid w:val="00886187"/>
    <w:rsid w:val="00930377"/>
    <w:rsid w:val="00976267"/>
    <w:rsid w:val="009C500E"/>
    <w:rsid w:val="00A11294"/>
    <w:rsid w:val="00A70E64"/>
    <w:rsid w:val="00AE5AA4"/>
    <w:rsid w:val="00AF526E"/>
    <w:rsid w:val="00C4292D"/>
    <w:rsid w:val="00D25930"/>
    <w:rsid w:val="00D57B77"/>
    <w:rsid w:val="00D80C59"/>
    <w:rsid w:val="00F01108"/>
    <w:rsid w:val="00F2013F"/>
    <w:rsid w:val="00F7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 w:type="character" w:styleId="Hyperlink">
    <w:name w:val="Hyperlink"/>
    <w:basedOn w:val="DefaultParagraphFont"/>
    <w:uiPriority w:val="99"/>
    <w:unhideWhenUsed/>
    <w:rsid w:val="00F01108"/>
    <w:rPr>
      <w:color w:val="0000FF" w:themeColor="hyperlink"/>
      <w:u w:val="single"/>
    </w:rPr>
  </w:style>
  <w:style w:type="paragraph" w:styleId="NormalWeb">
    <w:name w:val="Normal (Web)"/>
    <w:basedOn w:val="Normal"/>
    <w:uiPriority w:val="99"/>
    <w:semiHidden/>
    <w:unhideWhenUsed/>
    <w:rsid w:val="003A7B3E"/>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762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k@abv.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5</cp:revision>
  <dcterms:created xsi:type="dcterms:W3CDTF">2017-11-20T08:13:00Z</dcterms:created>
  <dcterms:modified xsi:type="dcterms:W3CDTF">2017-12-06T12:43:00Z</dcterms:modified>
</cp:coreProperties>
</file>